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A5F6374" w:rsidR="00110A81" w:rsidRDefault="00D73279" w:rsidP="00D33D9A">
                  <w:pPr>
                    <w:pStyle w:val="Title"/>
                  </w:pPr>
                  <w:r>
                    <w:t>Seascale Health 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41F9DEAC" w:rsidR="00110A81" w:rsidRDefault="00E847AF">
            <w:pPr>
              <w:pStyle w:val="Subtitle"/>
            </w:pPr>
            <w:r>
              <w:t>Privacy Information</w:t>
            </w:r>
            <w:r w:rsidR="003C0C07">
              <w:t xml:space="preserve"> Leaflet</w:t>
            </w:r>
            <w:r w:rsidR="009577F6">
              <w:t xml:space="preserve"> for </w:t>
            </w:r>
            <w:r w:rsidR="00B52DBF">
              <w:t>Non-</w:t>
            </w:r>
            <w:r w:rsidR="009577F6">
              <w:t>Patients</w:t>
            </w:r>
          </w:p>
          <w:p w14:paraId="4F26ECA3" w14:textId="5991F141" w:rsidR="00110A81" w:rsidRDefault="00D73279" w:rsidP="003C0C07">
            <w:pPr>
              <w:pStyle w:val="BlockText"/>
            </w:pPr>
            <w:r>
              <w:t>Seascale Health Centre, Gosforth Road, Seascale, Cumbria CA20 1PN.</w:t>
            </w:r>
          </w:p>
          <w:p w14:paraId="6607199E" w14:textId="215D2F4C" w:rsidR="00D73279" w:rsidRDefault="00D73279" w:rsidP="003C0C07">
            <w:pPr>
              <w:pStyle w:val="BlockText"/>
            </w:pPr>
            <w:r>
              <w:t>Seascale Health Centre, Chapel Lane, Bootle, Cumbria, LA19 5UE.</w:t>
            </w:r>
          </w:p>
          <w:p w14:paraId="23510DB3" w14:textId="0EEC45F6" w:rsidR="003C0C07" w:rsidRDefault="00D73279" w:rsidP="003C0C07">
            <w:pPr>
              <w:pStyle w:val="BlockText"/>
            </w:pPr>
            <w:r>
              <w:t>019467 28101 / 01229 718711</w:t>
            </w:r>
          </w:p>
          <w:p w14:paraId="77874665" w14:textId="7C588B32" w:rsidR="003C0C07" w:rsidRDefault="00D73279" w:rsidP="003C0C07">
            <w:pPr>
              <w:pStyle w:val="BlockText"/>
            </w:pPr>
            <w:r>
              <w:t>www.seascalehc.co.uk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0F75B244"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6767D9">
        <w:rPr>
          <w:rFonts w:ascii="Arial" w:hAnsi="Arial" w:cs="Arial"/>
          <w:sz w:val="22"/>
          <w:szCs w:val="22"/>
        </w:rPr>
        <w:t xml:space="preserve"> and manages a person</w:t>
      </w:r>
      <w:r w:rsidR="004124EE">
        <w:rPr>
          <w:rFonts w:ascii="Arial" w:hAnsi="Arial" w:cs="Arial"/>
          <w:sz w:val="22"/>
          <w:szCs w:val="22"/>
        </w:rPr>
        <w:t xml:space="preserve">’s data. </w:t>
      </w:r>
      <w:r w:rsidRPr="00E847AF">
        <w:rPr>
          <w:rFonts w:ascii="Arial" w:hAnsi="Arial" w:cs="Arial"/>
          <w:sz w:val="22"/>
          <w:szCs w:val="22"/>
        </w:rPr>
        <w:t xml:space="preserve">It fulfils a legal </w:t>
      </w:r>
      <w:r w:rsidR="006767D9">
        <w:rPr>
          <w:rFonts w:ascii="Arial" w:hAnsi="Arial" w:cs="Arial"/>
          <w:sz w:val="22"/>
          <w:szCs w:val="22"/>
        </w:rPr>
        <w:t>requirement to protect a person</w:t>
      </w:r>
      <w:r w:rsidRPr="00E847AF">
        <w:rPr>
          <w:rFonts w:ascii="Arial" w:hAnsi="Arial" w:cs="Arial"/>
          <w:sz w:val="22"/>
          <w:szCs w:val="22"/>
        </w:rPr>
        <w: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5513582A"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D73279">
        <w:rPr>
          <w:rFonts w:ascii="Arial" w:hAnsi="Arial" w:cs="Arial"/>
          <w:sz w:val="22"/>
          <w:szCs w:val="22"/>
        </w:rPr>
        <w:t xml:space="preserve">Seascale Health Centre </w:t>
      </w:r>
      <w:r>
        <w:rPr>
          <w:rFonts w:ascii="Arial" w:hAnsi="Arial" w:cs="Arial"/>
          <w:sz w:val="22"/>
          <w:szCs w:val="22"/>
        </w:rPr>
        <w:t>must ensure that inf</w:t>
      </w:r>
      <w:r w:rsidR="006767D9">
        <w:rPr>
          <w:rFonts w:ascii="Arial" w:hAnsi="Arial" w:cs="Arial"/>
          <w:sz w:val="22"/>
          <w:szCs w:val="22"/>
        </w:rPr>
        <w:t>ormation is provided to people</w:t>
      </w:r>
      <w:r>
        <w:rPr>
          <w:rFonts w:ascii="Arial" w:hAnsi="Arial" w:cs="Arial"/>
          <w:sz w:val="22"/>
          <w:szCs w:val="22"/>
        </w:rPr>
        <w:t xml:space="preserve">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18C68568"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D73279">
        <w:rPr>
          <w:rFonts w:ascii="Arial" w:hAnsi="Arial" w:cs="Arial"/>
          <w:sz w:val="22"/>
          <w:szCs w:val="22"/>
        </w:rPr>
        <w:t>Seascale Health Centre</w:t>
      </w:r>
      <w:r w:rsidRPr="00E10CFE">
        <w:rPr>
          <w:rFonts w:ascii="Arial" w:hAnsi="Arial" w:cs="Arial"/>
          <w:sz w:val="22"/>
          <w:szCs w:val="22"/>
        </w:rPr>
        <w:t>, the practice privacy notice is displayed on our website, through signage in the waiting room, and in wri</w:t>
      </w:r>
      <w:r w:rsidR="008920FE">
        <w:rPr>
          <w:rFonts w:ascii="Arial" w:hAnsi="Arial" w:cs="Arial"/>
          <w:sz w:val="22"/>
          <w:szCs w:val="22"/>
        </w:rPr>
        <w:t xml:space="preserve">ting </w:t>
      </w:r>
      <w:r>
        <w:rPr>
          <w:rFonts w:ascii="Arial" w:hAnsi="Arial" w:cs="Arial"/>
          <w:sz w:val="22"/>
          <w:szCs w:val="22"/>
        </w:rPr>
        <w:t>(by means of this leaflet)</w:t>
      </w:r>
      <w:r w:rsidRPr="00E10CFE">
        <w:rPr>
          <w:rFonts w:ascii="Arial" w:hAnsi="Arial" w:cs="Arial"/>
          <w:sz w:val="22"/>
          <w:szCs w:val="22"/>
        </w:rPr>
        <w:t>. We will:</w:t>
      </w:r>
    </w:p>
    <w:p w14:paraId="61526ECA" w14:textId="2583AD5B" w:rsidR="00E10CFE" w:rsidRPr="00E10CFE" w:rsidRDefault="008920FE" w:rsidP="00E10CFE">
      <w:pPr>
        <w:pStyle w:val="ListParagraph"/>
        <w:numPr>
          <w:ilvl w:val="0"/>
          <w:numId w:val="6"/>
        </w:numPr>
        <w:spacing w:after="0" w:line="240" w:lineRule="auto"/>
        <w:rPr>
          <w:rFonts w:ascii="Arial" w:hAnsi="Arial" w:cs="Arial"/>
          <w:sz w:val="22"/>
          <w:szCs w:val="22"/>
        </w:rPr>
      </w:pPr>
      <w:r>
        <w:rPr>
          <w:rFonts w:ascii="Arial" w:hAnsi="Arial" w:cs="Arial"/>
          <w:sz w:val="22"/>
          <w:szCs w:val="22"/>
        </w:rPr>
        <w:t>Inform people</w:t>
      </w:r>
      <w:r w:rsidR="00E10CFE" w:rsidRPr="00E10CFE">
        <w:rPr>
          <w:rFonts w:ascii="Arial" w:hAnsi="Arial" w:cs="Arial"/>
          <w:sz w:val="22"/>
          <w:szCs w:val="22"/>
        </w:rPr>
        <w:t xml:space="preserve"> how their data will be used and for what purpose</w:t>
      </w:r>
    </w:p>
    <w:p w14:paraId="327118D2" w14:textId="78E25DF8" w:rsidR="00E10CFE" w:rsidRDefault="008920FE" w:rsidP="00E10CFE">
      <w:pPr>
        <w:pStyle w:val="ListParagraph"/>
        <w:numPr>
          <w:ilvl w:val="0"/>
          <w:numId w:val="6"/>
        </w:numPr>
        <w:spacing w:after="0" w:line="240" w:lineRule="auto"/>
        <w:rPr>
          <w:rFonts w:ascii="Arial" w:hAnsi="Arial" w:cs="Arial"/>
          <w:sz w:val="22"/>
          <w:szCs w:val="22"/>
        </w:rPr>
      </w:pPr>
      <w:r>
        <w:rPr>
          <w:rFonts w:ascii="Arial" w:hAnsi="Arial" w:cs="Arial"/>
          <w:sz w:val="22"/>
          <w:szCs w:val="22"/>
        </w:rPr>
        <w:t>Allow people</w:t>
      </w:r>
      <w:r w:rsidR="00E10CFE" w:rsidRPr="00E10CFE">
        <w:rPr>
          <w:rFonts w:ascii="Arial" w:hAnsi="Arial" w:cs="Arial"/>
          <w:sz w:val="22"/>
          <w:szCs w:val="22"/>
        </w:rPr>
        <w:t xml:space="preserve">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4547CF20"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w:t>
      </w:r>
      <w:r w:rsidR="008920FE">
        <w:rPr>
          <w:rFonts w:ascii="Arial" w:hAnsi="Arial" w:cs="Arial"/>
          <w:color w:val="000000" w:themeColor="text1"/>
          <w:sz w:val="22"/>
          <w:szCs w:val="22"/>
        </w:rPr>
        <w:t>the purpose of providing direct</w:t>
      </w:r>
      <w:r w:rsidRPr="00E10CFE">
        <w:rPr>
          <w:rFonts w:ascii="Arial" w:hAnsi="Arial" w:cs="Arial"/>
          <w:color w:val="000000" w:themeColor="text1"/>
          <w:sz w:val="22"/>
          <w:szCs w:val="22"/>
        </w:rPr>
        <w:t xml:space="preserve">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F9B1D93"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w:t>
      </w:r>
      <w:r w:rsidR="008920FE">
        <w:rPr>
          <w:rFonts w:ascii="Arial" w:hAnsi="Arial" w:cs="Arial"/>
          <w:color w:val="000000" w:themeColor="text1"/>
          <w:sz w:val="22"/>
          <w:szCs w:val="22"/>
        </w:rPr>
        <w:t>bsequently manage those people</w:t>
      </w:r>
      <w:r w:rsidRPr="00D76108">
        <w:rPr>
          <w:rFonts w:ascii="Arial" w:hAnsi="Arial" w:cs="Arial"/>
          <w:color w:val="000000" w:themeColor="text1"/>
          <w:sz w:val="22"/>
          <w:szCs w:val="22"/>
        </w:rPr>
        <w:t xml:space="preserve"> deemed as being at high risk of requiring urgent or emergency care</w:t>
      </w:r>
      <w:r w:rsidR="008920FE">
        <w:rPr>
          <w:rFonts w:ascii="Arial" w:hAnsi="Arial" w:cs="Arial"/>
          <w:color w:val="000000" w:themeColor="text1"/>
          <w:sz w:val="22"/>
          <w:szCs w:val="22"/>
        </w:rPr>
        <w:t>. Usually this includes people</w:t>
      </w:r>
      <w:r w:rsidRPr="00D76108">
        <w:rPr>
          <w:rFonts w:ascii="Arial" w:hAnsi="Arial" w:cs="Arial"/>
          <w:color w:val="000000" w:themeColor="text1"/>
          <w:sz w:val="22"/>
          <w:szCs w:val="22"/>
        </w:rPr>
        <w:t xml:space="preserve"> with long-term conditions, e.g. cancer. Your information is collected by a number of sources, </w:t>
      </w:r>
      <w:r w:rsidRPr="007F5DCD">
        <w:rPr>
          <w:rFonts w:ascii="Arial" w:hAnsi="Arial" w:cs="Arial"/>
          <w:color w:val="auto"/>
          <w:sz w:val="22"/>
          <w:szCs w:val="22"/>
        </w:rPr>
        <w:t xml:space="preserve">including </w:t>
      </w:r>
      <w:r w:rsidR="00D73279" w:rsidRPr="007F5DCD">
        <w:rPr>
          <w:rFonts w:ascii="Arial" w:hAnsi="Arial" w:cs="Arial"/>
          <w:color w:val="auto"/>
          <w:sz w:val="22"/>
          <w:szCs w:val="22"/>
        </w:rPr>
        <w:t>Seascale Health Centre</w:t>
      </w:r>
      <w:r w:rsidRPr="007F5DCD">
        <w:rPr>
          <w:rFonts w:ascii="Arial" w:hAnsi="Arial" w:cs="Arial"/>
          <w:color w:val="auto"/>
          <w:sz w:val="22"/>
          <w:szCs w:val="22"/>
        </w:rPr>
        <w:t>; this information is processed electronically and given a risk score which is relayed to your GP wh</w:t>
      </w:r>
      <w:r w:rsidRPr="00D76108">
        <w:rPr>
          <w:rFonts w:ascii="Arial" w:hAnsi="Arial" w:cs="Arial"/>
          <w:color w:val="000000" w:themeColor="text1"/>
          <w:sz w:val="22"/>
          <w:szCs w:val="22"/>
        </w:rPr>
        <w:t>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0A01D93A"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8920FE"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30994F9A"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862C02">
        <w:rPr>
          <w:rFonts w:ascii="Arial" w:hAnsi="Arial" w:cs="Arial"/>
          <w:color w:val="000000" w:themeColor="text1"/>
          <w:sz w:val="22"/>
          <w:szCs w:val="22"/>
        </w:rPr>
        <w:t>gp-A82024@nhs.net</w:t>
      </w:r>
      <w:r w:rsidRPr="002E2452">
        <w:rPr>
          <w:rFonts w:ascii="Arial" w:hAnsi="Arial" w:cs="Arial"/>
          <w:color w:val="000000" w:themeColor="text1"/>
          <w:sz w:val="22"/>
          <w:szCs w:val="22"/>
        </w:rPr>
        <w:t>. GP practices are data controllers for the dat</w:t>
      </w:r>
      <w:r w:rsidR="00C4736C">
        <w:rPr>
          <w:rFonts w:ascii="Arial" w:hAnsi="Arial" w:cs="Arial"/>
          <w:color w:val="000000" w:themeColor="text1"/>
          <w:sz w:val="22"/>
          <w:szCs w:val="22"/>
        </w:rPr>
        <w:t>a they hold</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410CC76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040B9F">
        <w:rPr>
          <w:rFonts w:ascii="Arial" w:hAnsi="Arial" w:cs="Arial"/>
          <w:color w:val="000000" w:themeColor="text1"/>
          <w:sz w:val="22"/>
          <w:szCs w:val="22"/>
        </w:rPr>
        <w:t>Seascale Health Centre, Seascale, Cumbria. CA20 1PN</w:t>
      </w:r>
    </w:p>
    <w:p w14:paraId="7FDF0B20" w14:textId="05A4ED0B"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w:t>
      </w:r>
      <w:r w:rsidR="00C4736C">
        <w:rPr>
          <w:rFonts w:ascii="Arial" w:hAnsi="Arial" w:cs="Arial"/>
          <w:color w:val="000000" w:themeColor="text1"/>
          <w:sz w:val="22"/>
          <w:szCs w:val="22"/>
        </w:rPr>
        <w:t>nager</w:t>
      </w:r>
      <w:r w:rsidRPr="002E2452">
        <w:rPr>
          <w:rFonts w:ascii="Arial" w:hAnsi="Arial" w:cs="Arial"/>
          <w:color w:val="000000" w:themeColor="text1"/>
          <w:sz w:val="22"/>
          <w:szCs w:val="22"/>
        </w:rPr>
        <w:t xml:space="preserve"> </w:t>
      </w:r>
      <w:r w:rsidR="007F5DCD">
        <w:rPr>
          <w:rFonts w:ascii="Arial" w:hAnsi="Arial" w:cs="Arial"/>
          <w:color w:val="000000" w:themeColor="text1"/>
          <w:sz w:val="22"/>
          <w:szCs w:val="22"/>
        </w:rPr>
        <w:t>Collette Smith</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BEE6D2B" w14:textId="7AAF6ADB" w:rsidR="00040B9F" w:rsidRDefault="002E2452" w:rsidP="00040B9F">
      <w:pPr>
        <w:rPr>
          <w:rFonts w:asciiTheme="majorHAnsi" w:hAnsiTheme="majorHAnsi" w:cs="Tahoma"/>
          <w:sz w:val="24"/>
          <w:szCs w:val="24"/>
          <w:lang w:eastAsia="en-GB"/>
        </w:rPr>
      </w:pPr>
      <w:r w:rsidRPr="002E2452">
        <w:rPr>
          <w:rFonts w:ascii="Arial" w:hAnsi="Arial" w:cs="Arial"/>
          <w:color w:val="000000" w:themeColor="text1"/>
          <w:sz w:val="22"/>
          <w:szCs w:val="22"/>
        </w:rPr>
        <w:t xml:space="preserve">The Data Protection Officer (DPO) </w:t>
      </w:r>
      <w:r w:rsidRPr="007F5DCD">
        <w:rPr>
          <w:rFonts w:ascii="Arial" w:hAnsi="Arial" w:cs="Arial"/>
          <w:color w:val="auto"/>
          <w:sz w:val="22"/>
          <w:szCs w:val="22"/>
        </w:rPr>
        <w:t xml:space="preserve">for </w:t>
      </w:r>
      <w:r w:rsidR="00D73279" w:rsidRPr="007F5DCD">
        <w:rPr>
          <w:rFonts w:ascii="Arial" w:hAnsi="Arial" w:cs="Arial"/>
          <w:color w:val="auto"/>
          <w:sz w:val="22"/>
          <w:szCs w:val="22"/>
        </w:rPr>
        <w:t>Seascale Health Centre</w:t>
      </w:r>
      <w:r w:rsidRPr="007F5DCD">
        <w:rPr>
          <w:rFonts w:ascii="Arial" w:hAnsi="Arial" w:cs="Arial"/>
          <w:color w:val="auto"/>
          <w:sz w:val="22"/>
          <w:szCs w:val="22"/>
        </w:rPr>
        <w:t xml:space="preserve"> </w:t>
      </w:r>
      <w:r w:rsidRPr="002E2452">
        <w:rPr>
          <w:rFonts w:ascii="Arial" w:hAnsi="Arial" w:cs="Arial"/>
          <w:color w:val="000000" w:themeColor="text1"/>
          <w:sz w:val="22"/>
          <w:szCs w:val="22"/>
        </w:rPr>
        <w:t xml:space="preserve">is </w:t>
      </w:r>
      <w:r w:rsidR="007F5DCD">
        <w:rPr>
          <w:rFonts w:ascii="Arial" w:hAnsi="Arial" w:cs="Arial"/>
          <w:color w:val="000000" w:themeColor="text1"/>
          <w:sz w:val="22"/>
          <w:szCs w:val="22"/>
        </w:rPr>
        <w:t xml:space="preserve">Yvonne Salkeld </w:t>
      </w:r>
      <w:r w:rsidRPr="002E2452">
        <w:rPr>
          <w:rFonts w:ascii="Arial" w:hAnsi="Arial" w:cs="Arial"/>
          <w:color w:val="000000" w:themeColor="text1"/>
          <w:sz w:val="22"/>
          <w:szCs w:val="22"/>
        </w:rPr>
        <w:t xml:space="preserve">and </w:t>
      </w:r>
      <w:r w:rsidR="00040B9F">
        <w:rPr>
          <w:rFonts w:ascii="Arial" w:hAnsi="Arial" w:cs="Arial"/>
          <w:color w:val="000000" w:themeColor="text1"/>
          <w:sz w:val="22"/>
          <w:szCs w:val="22"/>
        </w:rPr>
        <w:t xml:space="preserve">she is based at </w:t>
      </w:r>
      <w:r w:rsidR="00040B9F" w:rsidRPr="00040B9F">
        <w:rPr>
          <w:rFonts w:ascii="Arial" w:hAnsi="Arial" w:cs="Arial"/>
          <w:sz w:val="22"/>
          <w:szCs w:val="22"/>
          <w:lang w:eastAsia="en-GB"/>
        </w:rPr>
        <w:t xml:space="preserve">Cumbria Partnership NHS Foundation Trust, </w:t>
      </w:r>
      <w:proofErr w:type="spellStart"/>
      <w:r w:rsidR="00040B9F" w:rsidRPr="00040B9F">
        <w:rPr>
          <w:rFonts w:ascii="Arial" w:hAnsi="Arial" w:cs="Arial"/>
          <w:spacing w:val="-8"/>
          <w:sz w:val="22"/>
          <w:szCs w:val="22"/>
          <w:lang w:val="en"/>
        </w:rPr>
        <w:t>Maglona</w:t>
      </w:r>
      <w:proofErr w:type="spellEnd"/>
      <w:r w:rsidR="00040B9F" w:rsidRPr="00040B9F">
        <w:rPr>
          <w:rFonts w:ascii="Arial" w:hAnsi="Arial" w:cs="Arial"/>
          <w:spacing w:val="-8"/>
          <w:sz w:val="22"/>
          <w:szCs w:val="22"/>
          <w:lang w:val="en"/>
        </w:rPr>
        <w:t xml:space="preserve"> House, Kingstown, Broadway</w:t>
      </w:r>
      <w:proofErr w:type="gramStart"/>
      <w:r w:rsidR="00040B9F" w:rsidRPr="00040B9F">
        <w:rPr>
          <w:rFonts w:ascii="Arial" w:hAnsi="Arial" w:cs="Arial"/>
          <w:spacing w:val="-8"/>
          <w:sz w:val="22"/>
          <w:szCs w:val="22"/>
          <w:lang w:val="en"/>
        </w:rPr>
        <w:t>,.</w:t>
      </w:r>
      <w:proofErr w:type="gramEnd"/>
      <w:r w:rsidR="00040B9F" w:rsidRPr="00040B9F">
        <w:rPr>
          <w:rFonts w:ascii="Arial" w:hAnsi="Arial" w:cs="Arial"/>
          <w:spacing w:val="-8"/>
          <w:sz w:val="22"/>
          <w:szCs w:val="22"/>
          <w:lang w:val="en"/>
        </w:rPr>
        <w:t xml:space="preserve"> Carlisle CA3 0HA</w:t>
      </w:r>
      <w:r w:rsidR="00040B9F">
        <w:rPr>
          <w:rFonts w:asciiTheme="majorHAnsi" w:hAnsiTheme="majorHAnsi" w:cs="Arial"/>
          <w:spacing w:val="-8"/>
          <w:sz w:val="24"/>
          <w:szCs w:val="24"/>
          <w:lang w:val="en"/>
        </w:rPr>
        <w:t xml:space="preserve"> </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w:t>
      </w:r>
      <w:bookmarkStart w:id="0" w:name="_GoBack"/>
      <w:bookmarkEnd w:id="0"/>
      <w:r w:rsidRPr="002E2452">
        <w:rPr>
          <w:rFonts w:ascii="Arial" w:hAnsi="Arial" w:cs="Arial"/>
          <w:color w:val="000000" w:themeColor="text1"/>
          <w:sz w:val="22"/>
          <w:szCs w:val="22"/>
        </w:rPr>
        <w:t xml:space="preserve">select ‘Raising a concern’. </w:t>
      </w:r>
    </w:p>
    <w:p w14:paraId="288DF68D" w14:textId="474E9E43"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040B9F">
        <w:rPr>
          <w:rFonts w:ascii="Arial" w:hAnsi="Arial" w:cs="Arial"/>
          <w:color w:val="000000" w:themeColor="text1"/>
          <w:sz w:val="22"/>
          <w:szCs w:val="22"/>
        </w:rPr>
        <w:t xml:space="preserve"> 1</w:t>
      </w:r>
      <w:r w:rsidR="00040B9F" w:rsidRPr="00040B9F">
        <w:rPr>
          <w:rFonts w:ascii="Arial" w:hAnsi="Arial" w:cs="Arial"/>
          <w:color w:val="000000" w:themeColor="text1"/>
          <w:sz w:val="22"/>
          <w:szCs w:val="22"/>
          <w:vertAlign w:val="superscript"/>
        </w:rPr>
        <w:t>st</w:t>
      </w:r>
      <w:r w:rsidR="00F14F5E">
        <w:rPr>
          <w:rFonts w:ascii="Arial" w:hAnsi="Arial" w:cs="Arial"/>
          <w:color w:val="000000" w:themeColor="text1"/>
          <w:sz w:val="22"/>
          <w:szCs w:val="22"/>
        </w:rPr>
        <w:t xml:space="preserve"> August 2021</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F5E">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0B9F"/>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617CF8"/>
    <w:rsid w:val="006767D9"/>
    <w:rsid w:val="00710473"/>
    <w:rsid w:val="00714EC2"/>
    <w:rsid w:val="00747F99"/>
    <w:rsid w:val="007C2984"/>
    <w:rsid w:val="007F5DCD"/>
    <w:rsid w:val="008228AC"/>
    <w:rsid w:val="008624D7"/>
    <w:rsid w:val="00862C02"/>
    <w:rsid w:val="008920FE"/>
    <w:rsid w:val="008E30BF"/>
    <w:rsid w:val="00914EC0"/>
    <w:rsid w:val="009201C3"/>
    <w:rsid w:val="009217DF"/>
    <w:rsid w:val="009577F6"/>
    <w:rsid w:val="0098104C"/>
    <w:rsid w:val="009949E6"/>
    <w:rsid w:val="009C4E6A"/>
    <w:rsid w:val="009E2BE6"/>
    <w:rsid w:val="00B12BD5"/>
    <w:rsid w:val="00B3752B"/>
    <w:rsid w:val="00B50CEF"/>
    <w:rsid w:val="00B52DBF"/>
    <w:rsid w:val="00B65328"/>
    <w:rsid w:val="00BD75C6"/>
    <w:rsid w:val="00C4736C"/>
    <w:rsid w:val="00C4796E"/>
    <w:rsid w:val="00CA536F"/>
    <w:rsid w:val="00CF53F4"/>
    <w:rsid w:val="00D147D6"/>
    <w:rsid w:val="00D32B55"/>
    <w:rsid w:val="00D33D9A"/>
    <w:rsid w:val="00D34FBA"/>
    <w:rsid w:val="00D73279"/>
    <w:rsid w:val="00D76108"/>
    <w:rsid w:val="00D77A4A"/>
    <w:rsid w:val="00D84C6F"/>
    <w:rsid w:val="00DA72D2"/>
    <w:rsid w:val="00DB25D1"/>
    <w:rsid w:val="00DB4703"/>
    <w:rsid w:val="00E04707"/>
    <w:rsid w:val="00E10CFE"/>
    <w:rsid w:val="00E152A2"/>
    <w:rsid w:val="00E847AF"/>
    <w:rsid w:val="00E93923"/>
    <w:rsid w:val="00EA3158"/>
    <w:rsid w:val="00EB6BEB"/>
    <w:rsid w:val="00F14F5E"/>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077215917">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Temple Clare (A82024) Seascale Health Centre</cp:lastModifiedBy>
  <cp:revision>6</cp:revision>
  <dcterms:created xsi:type="dcterms:W3CDTF">2020-08-14T07:56:00Z</dcterms:created>
  <dcterms:modified xsi:type="dcterms:W3CDTF">2020-08-14T08:07:00Z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